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04" w:rsidRPr="00555604" w:rsidRDefault="00555604" w:rsidP="0055560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555604">
        <w:rPr>
          <w:rFonts w:ascii="Times New Roman" w:eastAsia="Times New Roman" w:hAnsi="Times New Roman" w:cs="Times New Roman"/>
          <w:b/>
          <w:bCs/>
          <w:kern w:val="36"/>
          <w:sz w:val="48"/>
          <w:szCs w:val="48"/>
        </w:rPr>
        <w:t>Academic Dishonesty Policy - Division of Social Science</w:t>
      </w:r>
      <w:r w:rsidRPr="00555604">
        <w:rPr>
          <w:rFonts w:ascii="Times New Roman" w:eastAsia="Times New Roman" w:hAnsi="Times New Roman" w:cs="Times New Roman"/>
          <w:sz w:val="24"/>
          <w:szCs w:val="24"/>
        </w:rPr>
        <w:t> </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Academic dishonesty involves a violation of trust and honor within an institution that places these qualities above all others, The importance of these qualities to Western Oregon University faculty and students is clearly outlined in the Code of Student Responsibility  in the College Catalog. It should be emphasized that in addition to discrediting the institution, academic dishonesty harms all students by changing grade curves and creating unjustified peer pressure among classmates.</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Academic dishonesty includes cheating, plagiarism, and fabrication. In simple terms, academic cheating involves the deliberate attempt to gain academic credit dishonestly.</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Plagiarism refers to cases of "intellectual theft" where one person presents the work of another as one's own. Two examples of plagiarism include the direct copying of material from published work without properly citing that work and the submission of work written by another, such as a former student or a commercial vendor. Fabrication refers to the false citation of material such as the citing of a published work for something actually written by the student.</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 xml:space="preserve">Cheating, plagiarism, and fabrication are serious breaches of academic standards and subject to severe sanctions including failing grades, academic probation, suspension, and expulsion. </w:t>
      </w:r>
      <w:proofErr w:type="spellStart"/>
      <w:proofErr w:type="gramStart"/>
      <w:r w:rsidRPr="00555604">
        <w:rPr>
          <w:rFonts w:ascii="Times New Roman" w:eastAsia="Times New Roman" w:hAnsi="Times New Roman" w:cs="Times New Roman"/>
          <w:sz w:val="24"/>
          <w:szCs w:val="24"/>
        </w:rPr>
        <w:t>ff</w:t>
      </w:r>
      <w:proofErr w:type="spellEnd"/>
      <w:proofErr w:type="gramEnd"/>
      <w:r w:rsidRPr="00555604">
        <w:rPr>
          <w:rFonts w:ascii="Times New Roman" w:eastAsia="Times New Roman" w:hAnsi="Times New Roman" w:cs="Times New Roman"/>
          <w:sz w:val="24"/>
          <w:szCs w:val="24"/>
        </w:rPr>
        <w:t xml:space="preserve"> you are still uncertain as to what constitutes cheating, plagiarism and fabrication, ask your instructors to clarify their meaning; ignorance is not a defense.</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In cases of academic dishonesty at Western Oregon University, the Faculty of the Social Science Division has agreed upon the following protocol:</w:t>
      </w:r>
    </w:p>
    <w:p w:rsidR="00555604" w:rsidRPr="00555604" w:rsidRDefault="00555604" w:rsidP="00555604">
      <w:pPr>
        <w:spacing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555604">
        <w:rPr>
          <w:rFonts w:ascii="Times New Roman" w:eastAsia="Times New Roman" w:hAnsi="Times New Roman" w:cs="Times New Roman"/>
          <w:sz w:val="24"/>
          <w:szCs w:val="24"/>
        </w:rPr>
        <w:t xml:space="preserve"> .</w:t>
      </w:r>
      <w:proofErr w:type="gramEnd"/>
      <w:r w:rsidRPr="00555604">
        <w:rPr>
          <w:rFonts w:ascii="Times New Roman" w:eastAsia="Times New Roman" w:hAnsi="Times New Roman" w:cs="Times New Roman"/>
          <w:sz w:val="24"/>
          <w:szCs w:val="24"/>
        </w:rPr>
        <w:t xml:space="preserve"> Any instance of academic dishonesty will result in a failing grade for the assignment. This </w:t>
      </w:r>
      <w:r w:rsidRPr="00555604">
        <w:rPr>
          <w:rFonts w:ascii="Times New Roman" w:eastAsia="Times New Roman" w:hAnsi="Times New Roman" w:cs="Times New Roman"/>
          <w:b/>
          <w:bCs/>
          <w:sz w:val="24"/>
          <w:szCs w:val="24"/>
          <w:u w:val="single"/>
        </w:rPr>
        <w:t>may</w:t>
      </w:r>
      <w:r w:rsidRPr="00555604">
        <w:rPr>
          <w:rFonts w:ascii="Times New Roman" w:eastAsia="Times New Roman" w:hAnsi="Times New Roman" w:cs="Times New Roman"/>
          <w:sz w:val="24"/>
          <w:szCs w:val="24"/>
        </w:rPr>
        <w:t xml:space="preserve"> result in a failing grade for the course. If more than one student is knowingly involved, </w:t>
      </w:r>
      <w:r w:rsidRPr="00555604">
        <w:rPr>
          <w:rFonts w:ascii="Times New Roman" w:eastAsia="Times New Roman" w:hAnsi="Times New Roman" w:cs="Times New Roman"/>
          <w:b/>
          <w:bCs/>
          <w:sz w:val="24"/>
          <w:szCs w:val="24"/>
          <w:u w:val="single"/>
        </w:rPr>
        <w:t>all</w:t>
      </w:r>
      <w:r w:rsidRPr="00555604">
        <w:rPr>
          <w:rFonts w:ascii="Times New Roman" w:eastAsia="Times New Roman" w:hAnsi="Times New Roman" w:cs="Times New Roman"/>
          <w:sz w:val="24"/>
          <w:szCs w:val="24"/>
        </w:rPr>
        <w:t xml:space="preserve"> will receive a failing grade. The instructor will notify the student of their belief and resulting intention and provide the student an opportunity to explain to the instructor why the instructor's belief is wrong</w:t>
      </w:r>
      <w:proofErr w:type="gramStart"/>
      <w:r w:rsidRPr="00555604">
        <w:rPr>
          <w:rFonts w:ascii="Times New Roman" w:eastAsia="Times New Roman" w:hAnsi="Times New Roman" w:cs="Times New Roman"/>
          <w:sz w:val="24"/>
          <w:szCs w:val="24"/>
        </w:rPr>
        <w:t xml:space="preserve">  </w:t>
      </w:r>
      <w:r w:rsidRPr="00555604">
        <w:rPr>
          <w:rFonts w:ascii="Times New Roman" w:eastAsia="Times New Roman" w:hAnsi="Times New Roman" w:cs="Times New Roman"/>
          <w:b/>
          <w:bCs/>
          <w:sz w:val="24"/>
          <w:szCs w:val="24"/>
        </w:rPr>
        <w:t>before</w:t>
      </w:r>
      <w:proofErr w:type="gramEnd"/>
      <w:r w:rsidRPr="00555604">
        <w:rPr>
          <w:rFonts w:ascii="Times New Roman" w:eastAsia="Times New Roman" w:hAnsi="Times New Roman" w:cs="Times New Roman"/>
          <w:sz w:val="24"/>
          <w:szCs w:val="24"/>
        </w:rPr>
        <w:t xml:space="preserve"> giving the grade.</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r w:rsidRPr="00555604">
        <w:rPr>
          <w:rFonts w:ascii="Times New Roman" w:eastAsia="Times New Roman" w:hAnsi="Times New Roman" w:cs="Times New Roman"/>
          <w:sz w:val="24"/>
          <w:szCs w:val="24"/>
        </w:rPr>
        <w:t>2. In cases of calculated academic dishonesty, the case will be referred to the Student Conduct Committee. In such cases, the student will be directed by the instructor to the Dean of Students' Office.</w:t>
      </w:r>
    </w:p>
    <w:p w:rsidR="00555604" w:rsidRPr="00555604" w:rsidRDefault="00555604" w:rsidP="00555604">
      <w:pPr>
        <w:spacing w:before="100" w:beforeAutospacing="1" w:after="100" w:afterAutospacing="1" w:line="240" w:lineRule="auto"/>
        <w:rPr>
          <w:rFonts w:ascii="Times New Roman" w:eastAsia="Times New Roman" w:hAnsi="Times New Roman" w:cs="Times New Roman"/>
          <w:sz w:val="24"/>
          <w:szCs w:val="24"/>
        </w:rPr>
      </w:pPr>
      <w:proofErr w:type="gramStart"/>
      <w:r w:rsidRPr="00555604">
        <w:rPr>
          <w:rFonts w:ascii="Times New Roman" w:eastAsia="Times New Roman" w:hAnsi="Times New Roman" w:cs="Times New Roman"/>
          <w:sz w:val="24"/>
          <w:szCs w:val="24"/>
        </w:rPr>
        <w:t>3 .</w:t>
      </w:r>
      <w:proofErr w:type="gramEnd"/>
      <w:r w:rsidRPr="00555604">
        <w:rPr>
          <w:rFonts w:ascii="Times New Roman" w:eastAsia="Times New Roman" w:hAnsi="Times New Roman" w:cs="Times New Roman"/>
          <w:sz w:val="24"/>
          <w:szCs w:val="24"/>
        </w:rPr>
        <w:t xml:space="preserve"> The names of students involved in academic dishonesty and a description of the nature of the dishonesty will be kept in Division files and available to faculty on a need-to-know basis- All original evidence of academic dishonesty will be retained by the university.</w:t>
      </w:r>
    </w:p>
    <w:p w:rsidR="00321FEA" w:rsidRDefault="00321FEA"/>
    <w:sectPr w:rsidR="0032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04"/>
    <w:rsid w:val="00321FEA"/>
    <w:rsid w:val="0055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6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5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6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5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4640">
      <w:bodyDiv w:val="1"/>
      <w:marLeft w:val="0"/>
      <w:marRight w:val="0"/>
      <w:marTop w:val="0"/>
      <w:marBottom w:val="0"/>
      <w:divBdr>
        <w:top w:val="none" w:sz="0" w:space="0" w:color="auto"/>
        <w:left w:val="none" w:sz="0" w:space="0" w:color="auto"/>
        <w:bottom w:val="none" w:sz="0" w:space="0" w:color="auto"/>
        <w:right w:val="none" w:sz="0" w:space="0" w:color="auto"/>
      </w:divBdr>
      <w:divsChild>
        <w:div w:id="181910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34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2015-07-06T18:33:00Z</dcterms:created>
  <dcterms:modified xsi:type="dcterms:W3CDTF">2015-07-06T18:34:00Z</dcterms:modified>
</cp:coreProperties>
</file>